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ADB7FE6" w14:textId="166ED826" w:rsidR="00C72D98" w:rsidRPr="00AD6009" w:rsidRDefault="00C72D98" w:rsidP="00C72D98">
      <w:pPr>
        <w:widowControl w:val="0"/>
        <w:autoSpaceDE w:val="0"/>
        <w:autoSpaceDN w:val="0"/>
        <w:adjustRightInd w:val="0"/>
        <w:spacing w:after="240" w:line="260" w:lineRule="atLeast"/>
        <w:rPr>
          <w:rFonts w:ascii="Times" w:hAnsi="Times" w:cs="Times"/>
          <w:sz w:val="22"/>
          <w:szCs w:val="22"/>
        </w:rPr>
      </w:pPr>
      <w:r w:rsidRPr="00AD6009">
        <w:rPr>
          <w:rFonts w:ascii="Times" w:hAnsi="Times" w:cs="Times"/>
          <w:sz w:val="22"/>
          <w:szCs w:val="22"/>
        </w:rPr>
        <w:t xml:space="preserve">Columbia University Graduate School of Architecture, Planning and Preservation A4625-1: </w:t>
      </w:r>
      <w:r w:rsidR="004C4F71">
        <w:rPr>
          <w:rFonts w:ascii="Times" w:hAnsi="Times" w:cs="Times"/>
          <w:sz w:val="22"/>
          <w:szCs w:val="22"/>
        </w:rPr>
        <w:t>Tension/Compression Surfaces in Architecture: Tactile Methods For Architects</w:t>
      </w:r>
      <w:r w:rsidRPr="00AD6009">
        <w:rPr>
          <w:rFonts w:ascii="Times" w:hAnsi="Times" w:cs="Times"/>
          <w:sz w:val="22"/>
          <w:szCs w:val="22"/>
        </w:rPr>
        <w:t>, Fall 201</w:t>
      </w:r>
      <w:r w:rsidR="0019204C">
        <w:rPr>
          <w:rFonts w:ascii="Times" w:hAnsi="Times" w:cs="Times"/>
          <w:sz w:val="22"/>
          <w:szCs w:val="22"/>
        </w:rPr>
        <w:t>9</w:t>
      </w:r>
    </w:p>
    <w:p w14:paraId="71C65239" w14:textId="15746873" w:rsidR="00C72D98" w:rsidRPr="00AD6009" w:rsidRDefault="00C72D98" w:rsidP="00C72D98">
      <w:pPr>
        <w:widowControl w:val="0"/>
        <w:tabs>
          <w:tab w:val="left" w:pos="7110"/>
        </w:tabs>
        <w:autoSpaceDE w:val="0"/>
        <w:autoSpaceDN w:val="0"/>
        <w:adjustRightInd w:val="0"/>
        <w:spacing w:after="240" w:line="260" w:lineRule="atLeast"/>
        <w:rPr>
          <w:rFonts w:ascii="Times" w:hAnsi="Times" w:cs="Times"/>
          <w:sz w:val="22"/>
          <w:szCs w:val="22"/>
        </w:rPr>
      </w:pPr>
      <w:r w:rsidRPr="00AD6009">
        <w:rPr>
          <w:rFonts w:ascii="Times" w:hAnsi="Times" w:cs="Times"/>
          <w:sz w:val="22"/>
          <w:szCs w:val="22"/>
        </w:rPr>
        <w:t>W</w:t>
      </w:r>
      <w:r w:rsidR="0019204C">
        <w:rPr>
          <w:rFonts w:ascii="Times" w:hAnsi="Times" w:cs="Times"/>
          <w:sz w:val="22"/>
          <w:szCs w:val="22"/>
        </w:rPr>
        <w:t>ed</w:t>
      </w:r>
      <w:r w:rsidRPr="00AD6009">
        <w:rPr>
          <w:rFonts w:ascii="Times" w:hAnsi="Times" w:cs="Times"/>
          <w:sz w:val="22"/>
          <w:szCs w:val="22"/>
        </w:rPr>
        <w:t xml:space="preserve"> 5:00-7:00 in </w:t>
      </w:r>
      <w:r w:rsidR="0019204C">
        <w:rPr>
          <w:rFonts w:ascii="Times" w:hAnsi="Times" w:cs="Times"/>
          <w:sz w:val="22"/>
          <w:szCs w:val="22"/>
        </w:rPr>
        <w:t>room 114, Avery Hall</w:t>
      </w:r>
    </w:p>
    <w:p w14:paraId="604D5356" w14:textId="77777777" w:rsidR="00C72D98" w:rsidRPr="004C4F71" w:rsidRDefault="00C72D98" w:rsidP="00C72D98">
      <w:pPr>
        <w:widowControl w:val="0"/>
        <w:autoSpaceDE w:val="0"/>
        <w:autoSpaceDN w:val="0"/>
        <w:adjustRightInd w:val="0"/>
        <w:spacing w:after="240" w:line="260" w:lineRule="atLeast"/>
        <w:rPr>
          <w:rFonts w:ascii="Times" w:hAnsi="Times" w:cs="Times"/>
        </w:rPr>
      </w:pPr>
      <w:r w:rsidRPr="00AD6009">
        <w:rPr>
          <w:rFonts w:ascii="Times" w:hAnsi="Times" w:cs="Times"/>
          <w:sz w:val="22"/>
          <w:szCs w:val="22"/>
        </w:rPr>
        <w:t>Robert Marino, Adjunct Associa</w:t>
      </w:r>
      <w:r w:rsidR="004C4F71">
        <w:rPr>
          <w:rFonts w:ascii="Times" w:hAnsi="Times" w:cs="Times"/>
          <w:sz w:val="22"/>
          <w:szCs w:val="22"/>
        </w:rPr>
        <w:t>te Professor</w:t>
      </w:r>
      <w:r w:rsidR="004C4F71" w:rsidRPr="004C4F71">
        <w:rPr>
          <w:rFonts w:ascii="Times" w:hAnsi="Times" w:cs="Times"/>
          <w:sz w:val="22"/>
          <w:szCs w:val="22"/>
        </w:rPr>
        <w:t xml:space="preserve">, </w:t>
      </w:r>
      <w:hyperlink r:id="rId5" w:history="1">
        <w:r w:rsidR="004C4F71" w:rsidRPr="004C4F71">
          <w:rPr>
            <w:rStyle w:val="Hyperlink"/>
            <w:rFonts w:ascii="Times" w:hAnsi="Times" w:cs="Times"/>
            <w:color w:val="auto"/>
            <w:sz w:val="22"/>
            <w:szCs w:val="22"/>
            <w:u w:val="none"/>
          </w:rPr>
          <w:t>rem3@columbia.edu</w:t>
        </w:r>
      </w:hyperlink>
      <w:r w:rsidR="004C4F71">
        <w:rPr>
          <w:rFonts w:ascii="Times" w:hAnsi="Times" w:cs="Times"/>
          <w:sz w:val="22"/>
          <w:szCs w:val="22"/>
        </w:rPr>
        <w:t xml:space="preserve">, </w:t>
      </w:r>
      <w:r w:rsidR="004C4F71" w:rsidRPr="004C4F71">
        <w:rPr>
          <w:rFonts w:ascii="Times" w:hAnsi="Times" w:cs="Times"/>
          <w:sz w:val="22"/>
          <w:szCs w:val="22"/>
        </w:rPr>
        <w:t xml:space="preserve">James Nicolas </w:t>
      </w:r>
      <w:proofErr w:type="spellStart"/>
      <w:r w:rsidR="004C4F71" w:rsidRPr="004C4F71">
        <w:rPr>
          <w:rFonts w:ascii="Times" w:hAnsi="Times" w:cs="Times"/>
          <w:sz w:val="22"/>
          <w:szCs w:val="22"/>
        </w:rPr>
        <w:t>Brillon</w:t>
      </w:r>
      <w:proofErr w:type="spellEnd"/>
      <w:r w:rsidR="004C4F71">
        <w:rPr>
          <w:rFonts w:ascii="Times" w:hAnsi="Times" w:cs="Times"/>
          <w:sz w:val="22"/>
          <w:szCs w:val="22"/>
        </w:rPr>
        <w:t xml:space="preserve">, Teaching Assistant, </w:t>
      </w:r>
      <w:r w:rsidR="004C4F71" w:rsidRPr="004C4F71">
        <w:rPr>
          <w:rFonts w:ascii="Times" w:hAnsi="Times" w:cs="Times"/>
          <w:sz w:val="22"/>
          <w:szCs w:val="22"/>
        </w:rPr>
        <w:t>jnb2149@columbia.edu</w:t>
      </w:r>
    </w:p>
    <w:p w14:paraId="1182E32F" w14:textId="77777777" w:rsidR="00C72D98" w:rsidRDefault="00C72D98" w:rsidP="00C72D98">
      <w:pPr>
        <w:widowControl w:val="0"/>
        <w:autoSpaceDE w:val="0"/>
        <w:autoSpaceDN w:val="0"/>
        <w:adjustRightInd w:val="0"/>
        <w:spacing w:after="240" w:line="260" w:lineRule="atLeast"/>
        <w:rPr>
          <w:rFonts w:ascii="Arial" w:hAnsi="Arial" w:cs="Arial"/>
        </w:rPr>
      </w:pPr>
    </w:p>
    <w:p w14:paraId="65524CDA" w14:textId="77777777" w:rsidR="005F257D" w:rsidRPr="00232BF4" w:rsidRDefault="00C72D98" w:rsidP="00C72D98">
      <w:pPr>
        <w:rPr>
          <w:rFonts w:ascii="Arial" w:hAnsi="Arial" w:cs="Arial"/>
          <w:i/>
        </w:rPr>
      </w:pPr>
      <w:r w:rsidRPr="00232BF4">
        <w:rPr>
          <w:rFonts w:ascii="Arial" w:hAnsi="Arial" w:cs="Arial"/>
          <w:i/>
        </w:rPr>
        <w:t>COURSE SUMMARY</w:t>
      </w:r>
    </w:p>
    <w:p w14:paraId="215B2BAD" w14:textId="77777777" w:rsidR="00C72D98" w:rsidRDefault="00C72D98" w:rsidP="00C72D98">
      <w:pPr>
        <w:rPr>
          <w:rFonts w:ascii="Arial" w:hAnsi="Arial" w:cs="Arial"/>
        </w:rPr>
      </w:pPr>
    </w:p>
    <w:p w14:paraId="41A75594" w14:textId="77777777" w:rsidR="004E71F3" w:rsidRDefault="008F1030" w:rsidP="00C72D98">
      <w:pPr>
        <w:rPr>
          <w:rFonts w:cs="Arial"/>
        </w:rPr>
      </w:pPr>
      <w:r>
        <w:rPr>
          <w:rFonts w:cs="Arial"/>
        </w:rPr>
        <w:t xml:space="preserve">As D’Arcy Thompson has expostulated in his 1917 treatise “On Growth and Form”, the </w:t>
      </w:r>
      <w:r w:rsidR="004B21E1">
        <w:rPr>
          <w:rFonts w:cs="Arial"/>
        </w:rPr>
        <w:t>Nature</w:t>
      </w:r>
      <w:r>
        <w:rPr>
          <w:rFonts w:cs="Arial"/>
        </w:rPr>
        <w:t>’s smallest unit is the cell, and the cell is wholly dependent on it</w:t>
      </w:r>
      <w:r w:rsidR="004B21E1">
        <w:rPr>
          <w:rFonts w:cs="Arial"/>
        </w:rPr>
        <w:t>s</w:t>
      </w:r>
      <w:r>
        <w:rPr>
          <w:rFonts w:cs="Arial"/>
        </w:rPr>
        <w:t xml:space="preserve"> wall as it</w:t>
      </w:r>
      <w:r w:rsidR="004B21E1">
        <w:rPr>
          <w:rFonts w:cs="Arial"/>
        </w:rPr>
        <w:t>s</w:t>
      </w:r>
      <w:r>
        <w:rPr>
          <w:rFonts w:cs="Arial"/>
        </w:rPr>
        <w:t xml:space="preserve"> basic method of containment.  The elasticity of the cell’s wall </w:t>
      </w:r>
      <w:r w:rsidR="004B21E1">
        <w:rPr>
          <w:rFonts w:cs="Arial"/>
        </w:rPr>
        <w:t>in combination with its internal pressure determines</w:t>
      </w:r>
      <w:r>
        <w:rPr>
          <w:rFonts w:cs="Arial"/>
        </w:rPr>
        <w:t xml:space="preserve"> its form.  It simultaneously provides enclosure and structure, providing protection, rigidity, and permanence.  It is at once the smallest and the most efficient form in Nature.  As </w:t>
      </w:r>
      <w:r w:rsidR="004B21E1">
        <w:rPr>
          <w:rFonts w:cs="Arial"/>
        </w:rPr>
        <w:t xml:space="preserve">a </w:t>
      </w:r>
      <w:r>
        <w:rPr>
          <w:rFonts w:cs="Arial"/>
        </w:rPr>
        <w:t xml:space="preserve">form </w:t>
      </w:r>
      <w:r w:rsidR="00F825B1">
        <w:rPr>
          <w:rFonts w:cs="Arial"/>
        </w:rPr>
        <w:t xml:space="preserve">the cell’s walls exhibit continuous </w:t>
      </w:r>
      <w:r w:rsidR="004B21E1">
        <w:rPr>
          <w:rFonts w:cs="Arial"/>
        </w:rPr>
        <w:t xml:space="preserve">minimal </w:t>
      </w:r>
      <w:r w:rsidR="00F825B1">
        <w:rPr>
          <w:rFonts w:cs="Arial"/>
        </w:rPr>
        <w:t>tension in all directions</w:t>
      </w:r>
      <w:r w:rsidR="004B21E1">
        <w:rPr>
          <w:rFonts w:cs="Arial"/>
        </w:rPr>
        <w:t>, thereby enclosing a maximum volume through the use of minimum surface area.</w:t>
      </w:r>
      <w:r>
        <w:rPr>
          <w:rFonts w:cs="Arial"/>
        </w:rPr>
        <w:t xml:space="preserve"> </w:t>
      </w:r>
      <w:r w:rsidR="004B21E1">
        <w:rPr>
          <w:rFonts w:cs="Arial"/>
        </w:rPr>
        <w:t>This requirement for efficiency was a quality central to the modern architect’s ethos, and brought Thompson’s book to prominence within the profession.</w:t>
      </w:r>
    </w:p>
    <w:p w14:paraId="4B8ADE6A" w14:textId="77777777" w:rsidR="004C4F71" w:rsidRDefault="004C4F71" w:rsidP="00C72D98">
      <w:pPr>
        <w:rPr>
          <w:rFonts w:cs="Arial"/>
        </w:rPr>
      </w:pPr>
    </w:p>
    <w:p w14:paraId="29836592" w14:textId="77777777" w:rsidR="004E71F3" w:rsidRDefault="00801F33" w:rsidP="004E71F3">
      <w:pPr>
        <w:jc w:val="center"/>
        <w:rPr>
          <w:rFonts w:cs="Arial"/>
        </w:rPr>
      </w:pPr>
      <w:r w:rsidRPr="00801F33">
        <w:rPr>
          <w:rFonts w:cs="Arial"/>
          <w:noProof/>
        </w:rPr>
        <w:drawing>
          <wp:inline distT="0" distB="0" distL="0" distR="0" wp14:anchorId="01078868" wp14:editId="1908BD8C">
            <wp:extent cx="1693520" cy="2133600"/>
            <wp:effectExtent l="0" t="0" r="8890" b="0"/>
            <wp:docPr id="3" name="Picture 3" descr="Macintosh HD:Users:robertmarino:Desktop:Edgerton Milk Drop Coro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obertmarino:Desktop:Edgerton Milk Drop Coronet.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94237" cy="2134503"/>
                    </a:xfrm>
                    <a:prstGeom prst="rect">
                      <a:avLst/>
                    </a:prstGeom>
                    <a:noFill/>
                    <a:ln>
                      <a:noFill/>
                    </a:ln>
                  </pic:spPr>
                </pic:pic>
              </a:graphicData>
            </a:graphic>
          </wp:inline>
        </w:drawing>
      </w:r>
    </w:p>
    <w:p w14:paraId="3F1977C8" w14:textId="4F1519B5" w:rsidR="00232BF4" w:rsidRPr="00232BF4" w:rsidRDefault="00801F33" w:rsidP="004E71F3">
      <w:pPr>
        <w:jc w:val="center"/>
        <w:rPr>
          <w:rFonts w:ascii="Arial" w:hAnsi="Arial" w:cs="Times"/>
          <w:i/>
          <w:sz w:val="22"/>
          <w:szCs w:val="22"/>
        </w:rPr>
      </w:pPr>
      <w:r w:rsidRPr="00232BF4">
        <w:rPr>
          <w:rFonts w:ascii="Arial" w:hAnsi="Arial" w:cs="Times"/>
          <w:i/>
          <w:sz w:val="22"/>
          <w:szCs w:val="22"/>
        </w:rPr>
        <w:t>Harold Edgerton, Milk Drop Coronet Splash, 1936</w:t>
      </w:r>
    </w:p>
    <w:p w14:paraId="10D3430E" w14:textId="77777777" w:rsidR="004C4F71" w:rsidRDefault="004C4F71" w:rsidP="004E71F3">
      <w:pPr>
        <w:jc w:val="center"/>
        <w:rPr>
          <w:rFonts w:ascii="Times" w:hAnsi="Times" w:cs="Times"/>
          <w:i/>
        </w:rPr>
      </w:pPr>
    </w:p>
    <w:p w14:paraId="13C0280F" w14:textId="77777777" w:rsidR="004C4F71" w:rsidRPr="004C4F71" w:rsidRDefault="004C4F71" w:rsidP="004C4F71">
      <w:pPr>
        <w:rPr>
          <w:rFonts w:cs="Times"/>
        </w:rPr>
      </w:pPr>
      <w:r w:rsidRPr="004C4F71">
        <w:rPr>
          <w:rFonts w:cs="Times"/>
        </w:rPr>
        <w:t xml:space="preserve">Pure tension surfaces have had </w:t>
      </w:r>
      <w:r>
        <w:rPr>
          <w:rFonts w:cs="Times"/>
        </w:rPr>
        <w:t xml:space="preserve">significant uses in architecture perhaps best exemplified by the work of </w:t>
      </w:r>
      <w:proofErr w:type="spellStart"/>
      <w:r>
        <w:rPr>
          <w:rFonts w:cs="Times"/>
        </w:rPr>
        <w:t>Frei</w:t>
      </w:r>
      <w:proofErr w:type="spellEnd"/>
      <w:r>
        <w:rPr>
          <w:rFonts w:cs="Times"/>
        </w:rPr>
        <w:t xml:space="preserve"> Otto, architect of the remarkable Munich Olympic Stadium.</w:t>
      </w:r>
      <w:r w:rsidR="0096272C">
        <w:rPr>
          <w:rFonts w:cs="Times"/>
        </w:rPr>
        <w:t xml:space="preserve">  In work such as this the elastomeric materials of construction are used in pure tension in all directions and the resulting forms are a product of the myriad end conditions required by program and site. </w:t>
      </w:r>
      <w:r>
        <w:rPr>
          <w:rFonts w:cs="Times"/>
        </w:rPr>
        <w:t xml:space="preserve"> </w:t>
      </w:r>
    </w:p>
    <w:p w14:paraId="4E3FF63C" w14:textId="77777777" w:rsidR="00B433DE" w:rsidRDefault="0096272C" w:rsidP="00B433DE">
      <w:pPr>
        <w:ind w:left="6210" w:hanging="6210"/>
        <w:jc w:val="center"/>
        <w:rPr>
          <w:rFonts w:ascii="Arial" w:hAnsi="Arial" w:cs="Arial"/>
          <w:i/>
        </w:rPr>
      </w:pPr>
      <w:r>
        <w:rPr>
          <w:rFonts w:cs="Arial"/>
          <w:noProof/>
        </w:rPr>
        <w:lastRenderedPageBreak/>
        <w:drawing>
          <wp:inline distT="0" distB="0" distL="0" distR="0" wp14:anchorId="7F5C6D70" wp14:editId="30891322">
            <wp:extent cx="4551131" cy="2907665"/>
            <wp:effectExtent l="0" t="0" r="0" b="0"/>
            <wp:docPr id="4" name="Picture 4" descr="Macintosh HD:Users:robertmarino:Desktop:Munich Olympic Sta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obertmarino:Desktop:Munich Olympic Stadium.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52448" cy="2908506"/>
                    </a:xfrm>
                    <a:prstGeom prst="rect">
                      <a:avLst/>
                    </a:prstGeom>
                    <a:noFill/>
                    <a:ln>
                      <a:noFill/>
                    </a:ln>
                  </pic:spPr>
                </pic:pic>
              </a:graphicData>
            </a:graphic>
          </wp:inline>
        </w:drawing>
      </w:r>
    </w:p>
    <w:p w14:paraId="5C6C7F40" w14:textId="495AA087" w:rsidR="00232BF4" w:rsidRPr="00232BF4" w:rsidRDefault="00FA3F48" w:rsidP="00B433DE">
      <w:pPr>
        <w:ind w:left="6210" w:hanging="6210"/>
        <w:jc w:val="center"/>
        <w:rPr>
          <w:rFonts w:ascii="Arial" w:hAnsi="Arial" w:cs="Arial"/>
          <w:i/>
          <w:sz w:val="22"/>
          <w:szCs w:val="22"/>
        </w:rPr>
      </w:pPr>
      <w:r w:rsidRPr="00232BF4">
        <w:rPr>
          <w:rFonts w:ascii="Arial" w:hAnsi="Arial" w:cs="Arial"/>
          <w:i/>
          <w:sz w:val="22"/>
          <w:szCs w:val="22"/>
        </w:rPr>
        <w:t xml:space="preserve">Munich Olympic Stadium, </w:t>
      </w:r>
      <w:proofErr w:type="spellStart"/>
      <w:r w:rsidRPr="00232BF4">
        <w:rPr>
          <w:rFonts w:ascii="Arial" w:hAnsi="Arial" w:cs="Arial"/>
          <w:i/>
          <w:sz w:val="22"/>
          <w:szCs w:val="22"/>
        </w:rPr>
        <w:t>Frei</w:t>
      </w:r>
      <w:proofErr w:type="spellEnd"/>
      <w:r w:rsidRPr="00232BF4">
        <w:rPr>
          <w:rFonts w:ascii="Arial" w:hAnsi="Arial" w:cs="Arial"/>
          <w:i/>
          <w:sz w:val="22"/>
          <w:szCs w:val="22"/>
        </w:rPr>
        <w:t xml:space="preserve"> Otto, Architect</w:t>
      </w:r>
    </w:p>
    <w:p w14:paraId="62E29A60" w14:textId="77777777" w:rsidR="004C4F71" w:rsidRPr="004C4F71" w:rsidRDefault="004C4F71" w:rsidP="00FA3F48">
      <w:pPr>
        <w:tabs>
          <w:tab w:val="left" w:pos="1980"/>
        </w:tabs>
        <w:ind w:left="1890" w:hanging="1890"/>
        <w:rPr>
          <w:rFonts w:cs="Arial"/>
        </w:rPr>
      </w:pPr>
    </w:p>
    <w:p w14:paraId="74324FB3" w14:textId="77777777" w:rsidR="004E71F3" w:rsidRDefault="00024CF7" w:rsidP="00C72D98">
      <w:pPr>
        <w:rPr>
          <w:rFonts w:cs="Times"/>
        </w:rPr>
      </w:pPr>
      <w:r>
        <w:rPr>
          <w:rFonts w:cs="Times"/>
        </w:rPr>
        <w:t xml:space="preserve">Inverted forms of pure tension, in the Earth’s gravitational field, have been employed as compression shells, providing shelter with minimal material expenditure.  Pioneers in this method include </w:t>
      </w:r>
      <w:proofErr w:type="spellStart"/>
      <w:r>
        <w:rPr>
          <w:rFonts w:cs="Times"/>
        </w:rPr>
        <w:t>Antoni</w:t>
      </w:r>
      <w:proofErr w:type="spellEnd"/>
      <w:r>
        <w:rPr>
          <w:rFonts w:cs="Times"/>
        </w:rPr>
        <w:t xml:space="preserve"> Gaudi, </w:t>
      </w:r>
      <w:proofErr w:type="spellStart"/>
      <w:r>
        <w:rPr>
          <w:rFonts w:cs="Times"/>
        </w:rPr>
        <w:t>Eladio</w:t>
      </w:r>
      <w:proofErr w:type="spellEnd"/>
      <w:r>
        <w:rPr>
          <w:rFonts w:cs="Times"/>
        </w:rPr>
        <w:t xml:space="preserve"> </w:t>
      </w:r>
      <w:proofErr w:type="spellStart"/>
      <w:r>
        <w:rPr>
          <w:rFonts w:cs="Times"/>
        </w:rPr>
        <w:t>Dieste</w:t>
      </w:r>
      <w:proofErr w:type="spellEnd"/>
      <w:r>
        <w:rPr>
          <w:rFonts w:cs="Times"/>
        </w:rPr>
        <w:t>,</w:t>
      </w:r>
      <w:r w:rsidR="00FA3F48">
        <w:rPr>
          <w:rFonts w:cs="Times"/>
        </w:rPr>
        <w:t xml:space="preserve"> and Felix Candela.</w:t>
      </w:r>
    </w:p>
    <w:p w14:paraId="54ABC334" w14:textId="77777777" w:rsidR="00232BF4" w:rsidRDefault="00232BF4" w:rsidP="00C72D98">
      <w:pPr>
        <w:rPr>
          <w:rFonts w:cs="Times"/>
        </w:rPr>
      </w:pPr>
    </w:p>
    <w:p w14:paraId="61563116" w14:textId="77777777" w:rsidR="00B433DE" w:rsidRDefault="00B433DE" w:rsidP="00C72D98">
      <w:pPr>
        <w:rPr>
          <w:rFonts w:cs="Times"/>
        </w:rPr>
      </w:pPr>
    </w:p>
    <w:p w14:paraId="538B6E5C" w14:textId="180C5C81" w:rsidR="009B750B" w:rsidRDefault="00B433DE" w:rsidP="00232BF4">
      <w:pPr>
        <w:jc w:val="center"/>
        <w:rPr>
          <w:rFonts w:cs="Times"/>
        </w:rPr>
      </w:pPr>
      <w:r w:rsidRPr="00B433DE">
        <w:rPr>
          <w:rFonts w:cs="Times"/>
          <w:noProof/>
        </w:rPr>
        <w:drawing>
          <wp:inline distT="0" distB="0" distL="0" distR="0" wp14:anchorId="2D457025" wp14:editId="19DC737A">
            <wp:extent cx="4622800" cy="3467100"/>
            <wp:effectExtent l="0" t="0" r="0" b="12700"/>
            <wp:docPr id="5" name="Picture 5" descr="Macintosh HD:Users:robertmarino:Desktop:Small Rabbit:GSAPP:Materials of Housing:Weekly Presentations:Eladio Dieste  09-20-17:Slide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obertmarino:Desktop:Small Rabbit:GSAPP:Materials of Housing:Weekly Presentations:Eladio Dieste  09-20-17:Slide3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22800" cy="3467100"/>
                    </a:xfrm>
                    <a:prstGeom prst="rect">
                      <a:avLst/>
                    </a:prstGeom>
                    <a:noFill/>
                    <a:ln>
                      <a:noFill/>
                    </a:ln>
                  </pic:spPr>
                </pic:pic>
              </a:graphicData>
            </a:graphic>
          </wp:inline>
        </w:drawing>
      </w:r>
    </w:p>
    <w:p w14:paraId="63D2C077" w14:textId="42A5FD65" w:rsidR="00B433DE" w:rsidRPr="00232BF4" w:rsidRDefault="00B433DE" w:rsidP="00B433DE">
      <w:pPr>
        <w:jc w:val="center"/>
        <w:rPr>
          <w:rFonts w:ascii="Arial" w:hAnsi="Arial" w:cs="Arial"/>
          <w:i/>
          <w:sz w:val="22"/>
          <w:szCs w:val="22"/>
        </w:rPr>
      </w:pPr>
      <w:proofErr w:type="spellStart"/>
      <w:r w:rsidRPr="00232BF4">
        <w:rPr>
          <w:rFonts w:ascii="Arial" w:hAnsi="Arial" w:cs="Arial"/>
          <w:i/>
          <w:sz w:val="22"/>
          <w:szCs w:val="22"/>
        </w:rPr>
        <w:t>Eladio</w:t>
      </w:r>
      <w:proofErr w:type="spellEnd"/>
      <w:r w:rsidRPr="00232BF4">
        <w:rPr>
          <w:rFonts w:ascii="Arial" w:hAnsi="Arial" w:cs="Arial"/>
          <w:i/>
          <w:sz w:val="22"/>
          <w:szCs w:val="22"/>
        </w:rPr>
        <w:t xml:space="preserve"> </w:t>
      </w:r>
      <w:proofErr w:type="spellStart"/>
      <w:r w:rsidRPr="00232BF4">
        <w:rPr>
          <w:rFonts w:ascii="Arial" w:hAnsi="Arial" w:cs="Arial"/>
          <w:i/>
          <w:sz w:val="22"/>
          <w:szCs w:val="22"/>
        </w:rPr>
        <w:t>Dieste</w:t>
      </w:r>
      <w:proofErr w:type="spellEnd"/>
      <w:r w:rsidRPr="00232BF4">
        <w:rPr>
          <w:rFonts w:ascii="Arial" w:hAnsi="Arial" w:cs="Arial"/>
          <w:i/>
          <w:sz w:val="22"/>
          <w:szCs w:val="22"/>
        </w:rPr>
        <w:t xml:space="preserve"> Salto Bus Terminal</w:t>
      </w:r>
    </w:p>
    <w:p w14:paraId="3FCBC4A5" w14:textId="77777777" w:rsidR="00B433DE" w:rsidRDefault="00B433DE" w:rsidP="00C72D98">
      <w:pPr>
        <w:rPr>
          <w:rFonts w:ascii="Arial" w:hAnsi="Arial" w:cs="Arial"/>
          <w:i/>
        </w:rPr>
      </w:pPr>
    </w:p>
    <w:p w14:paraId="2715B0DD" w14:textId="272E8C5E" w:rsidR="009B750B" w:rsidRDefault="009B750B" w:rsidP="00C72D98">
      <w:pPr>
        <w:rPr>
          <w:rFonts w:cs="Times"/>
        </w:rPr>
      </w:pPr>
      <w:r>
        <w:rPr>
          <w:rFonts w:cs="Times"/>
        </w:rPr>
        <w:t>This architectural history will form a beginning point for our semester’s work.  Research however, will be conducted through continuous analogous modeling methods.  Surfaces will be determined through the interactions of forces and materials</w:t>
      </w:r>
      <w:r w:rsidR="0036346D">
        <w:rPr>
          <w:rFonts w:cs="Times"/>
        </w:rPr>
        <w:t xml:space="preserve"> and a methodology for surface generation will be determined.</w:t>
      </w:r>
    </w:p>
    <w:p w14:paraId="6C261D25" w14:textId="77777777" w:rsidR="0036346D" w:rsidRDefault="0036346D" w:rsidP="00C72D98">
      <w:pPr>
        <w:rPr>
          <w:rFonts w:cs="Times"/>
        </w:rPr>
      </w:pPr>
    </w:p>
    <w:p w14:paraId="68E3BCFF" w14:textId="1509EE4B" w:rsidR="00232BF4" w:rsidRDefault="0036346D" w:rsidP="00C72D98">
      <w:pPr>
        <w:rPr>
          <w:rFonts w:cs="Times"/>
        </w:rPr>
      </w:pPr>
      <w:r>
        <w:rPr>
          <w:rFonts w:cs="Times"/>
        </w:rPr>
        <w:t>This tactile knowledge will then be used to produce shell</w:t>
      </w:r>
      <w:r w:rsidR="0069576B">
        <w:rPr>
          <w:rFonts w:cs="Times"/>
        </w:rPr>
        <w:t>, or other types of</w:t>
      </w:r>
      <w:r>
        <w:rPr>
          <w:rFonts w:cs="Times"/>
        </w:rPr>
        <w:t xml:space="preserve"> structures that, when combined, create shelter at model scale.  End conditions will be pre-determined and fixed, allowing stabile beginning points for the semester projects.  It is envisioned that the primary modeling techniques shall be casting techniques, although all other methods for shell construction can be considered.</w:t>
      </w:r>
    </w:p>
    <w:p w14:paraId="03D670A3" w14:textId="77777777" w:rsidR="00232BF4" w:rsidRDefault="00232BF4" w:rsidP="00C72D98">
      <w:pPr>
        <w:rPr>
          <w:rFonts w:cs="Times"/>
        </w:rPr>
      </w:pPr>
    </w:p>
    <w:p w14:paraId="7ABB5DB9" w14:textId="54234DC3" w:rsidR="004933D5" w:rsidRDefault="0019204C" w:rsidP="0024039A">
      <w:pPr>
        <w:jc w:val="center"/>
      </w:pPr>
      <w:r>
        <w:rPr>
          <w:noProof/>
        </w:rPr>
        <w:drawing>
          <wp:inline distT="0" distB="0" distL="0" distR="0" wp14:anchorId="360D3FA3" wp14:editId="4F2EED5A">
            <wp:extent cx="4254500" cy="2833043"/>
            <wp:effectExtent l="0" t="0" r="0" b="12065"/>
            <wp:docPr id="2" name="Picture 2" descr="Macintosh HD:Users:robertmarino:Desktop:Images Student Work:whale hump 2_181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obertmarino:Desktop:Images Student Work:whale hump 2_18121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55914" cy="2833984"/>
                    </a:xfrm>
                    <a:prstGeom prst="rect">
                      <a:avLst/>
                    </a:prstGeom>
                    <a:noFill/>
                    <a:ln>
                      <a:noFill/>
                    </a:ln>
                  </pic:spPr>
                </pic:pic>
              </a:graphicData>
            </a:graphic>
          </wp:inline>
        </w:drawing>
      </w:r>
    </w:p>
    <w:p w14:paraId="318AC4EF" w14:textId="77777777" w:rsidR="00515A5B" w:rsidRDefault="0024039A" w:rsidP="0024039A">
      <w:pPr>
        <w:jc w:val="center"/>
        <w:rPr>
          <w:rFonts w:ascii="Arial" w:hAnsi="Arial" w:cs="Arial"/>
          <w:i/>
          <w:sz w:val="22"/>
          <w:szCs w:val="22"/>
        </w:rPr>
      </w:pPr>
      <w:r w:rsidRPr="0024039A">
        <w:rPr>
          <w:rFonts w:ascii="Arial" w:hAnsi="Arial" w:cs="Arial"/>
          <w:i/>
          <w:sz w:val="22"/>
          <w:szCs w:val="22"/>
        </w:rPr>
        <w:t xml:space="preserve">Whale Hump Tile Shell, William Barker, Min Chen, Jake </w:t>
      </w:r>
      <w:proofErr w:type="spellStart"/>
      <w:r w:rsidRPr="0024039A">
        <w:rPr>
          <w:rFonts w:ascii="Arial" w:hAnsi="Arial" w:cs="Arial"/>
          <w:i/>
          <w:sz w:val="22"/>
          <w:szCs w:val="22"/>
        </w:rPr>
        <w:t>Rosenwald</w:t>
      </w:r>
      <w:proofErr w:type="spellEnd"/>
      <w:r>
        <w:rPr>
          <w:rFonts w:ascii="Arial" w:hAnsi="Arial" w:cs="Arial"/>
          <w:i/>
          <w:sz w:val="22"/>
          <w:szCs w:val="22"/>
        </w:rPr>
        <w:t>, Fall 2018</w:t>
      </w:r>
    </w:p>
    <w:p w14:paraId="4ACBE504" w14:textId="77777777" w:rsidR="00515A5B" w:rsidRDefault="00515A5B" w:rsidP="0024039A">
      <w:pPr>
        <w:jc w:val="center"/>
        <w:rPr>
          <w:rFonts w:ascii="Arial" w:hAnsi="Arial" w:cs="Arial"/>
          <w:i/>
          <w:sz w:val="22"/>
          <w:szCs w:val="22"/>
        </w:rPr>
      </w:pPr>
    </w:p>
    <w:p w14:paraId="23CD006E" w14:textId="5273E6FD" w:rsidR="0024039A" w:rsidRDefault="00515A5B" w:rsidP="0024039A">
      <w:pPr>
        <w:jc w:val="center"/>
        <w:rPr>
          <w:rFonts w:ascii="Arial" w:hAnsi="Arial" w:cs="Arial"/>
          <w:i/>
          <w:sz w:val="22"/>
          <w:szCs w:val="22"/>
        </w:rPr>
      </w:pPr>
      <w:r>
        <w:rPr>
          <w:rFonts w:ascii="Arial" w:hAnsi="Arial" w:cs="Arial"/>
          <w:i/>
          <w:noProof/>
          <w:sz w:val="22"/>
          <w:szCs w:val="22"/>
        </w:rPr>
        <w:drawing>
          <wp:inline distT="0" distB="0" distL="0" distR="0" wp14:anchorId="3D63F640" wp14:editId="60FBCF0C">
            <wp:extent cx="4328767" cy="2902585"/>
            <wp:effectExtent l="0" t="0" r="0" b="0"/>
            <wp:docPr id="8" name="Picture 8" descr="Macintosh HD:Users:robertmarino:Desktop:Images Student Work:ARCH Marino TimothyClark LuizaCanuto FA18 04 TRIAL MOL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obertmarino:Desktop:Images Student Work:ARCH Marino TimothyClark LuizaCanuto FA18 04 TRIAL MOLD.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29799" cy="2903277"/>
                    </a:xfrm>
                    <a:prstGeom prst="rect">
                      <a:avLst/>
                    </a:prstGeom>
                    <a:noFill/>
                    <a:ln>
                      <a:noFill/>
                    </a:ln>
                  </pic:spPr>
                </pic:pic>
              </a:graphicData>
            </a:graphic>
          </wp:inline>
        </w:drawing>
      </w:r>
    </w:p>
    <w:p w14:paraId="565471A2" w14:textId="611B7383" w:rsidR="00515A5B" w:rsidRDefault="00515A5B" w:rsidP="0024039A">
      <w:pPr>
        <w:jc w:val="center"/>
        <w:rPr>
          <w:rFonts w:ascii="Arial" w:hAnsi="Arial" w:cs="Arial"/>
          <w:i/>
          <w:sz w:val="22"/>
          <w:szCs w:val="22"/>
        </w:rPr>
      </w:pPr>
      <w:r>
        <w:rPr>
          <w:rFonts w:ascii="Arial" w:hAnsi="Arial" w:cs="Arial"/>
          <w:i/>
          <w:sz w:val="22"/>
          <w:szCs w:val="22"/>
        </w:rPr>
        <w:t xml:space="preserve">Space Frame Shell, Luisa </w:t>
      </w:r>
      <w:proofErr w:type="spellStart"/>
      <w:r>
        <w:rPr>
          <w:rFonts w:ascii="Arial" w:hAnsi="Arial" w:cs="Arial"/>
          <w:i/>
          <w:sz w:val="22"/>
          <w:szCs w:val="22"/>
        </w:rPr>
        <w:t>Canuto</w:t>
      </w:r>
      <w:proofErr w:type="spellEnd"/>
      <w:r>
        <w:rPr>
          <w:rFonts w:ascii="Arial" w:hAnsi="Arial" w:cs="Arial"/>
          <w:i/>
          <w:sz w:val="22"/>
          <w:szCs w:val="22"/>
        </w:rPr>
        <w:t>, Timothy Clark, Fall 2018</w:t>
      </w:r>
    </w:p>
    <w:p w14:paraId="752B5B61" w14:textId="77777777" w:rsidR="00515A5B" w:rsidRDefault="00515A5B">
      <w:pPr>
        <w:rPr>
          <w:rFonts w:ascii="Arial" w:hAnsi="Arial" w:cs="Arial"/>
          <w:i/>
          <w:sz w:val="22"/>
          <w:szCs w:val="22"/>
        </w:rPr>
      </w:pPr>
      <w:r>
        <w:rPr>
          <w:rFonts w:ascii="Arial" w:hAnsi="Arial" w:cs="Arial"/>
          <w:i/>
          <w:sz w:val="22"/>
          <w:szCs w:val="22"/>
        </w:rPr>
        <w:br w:type="page"/>
      </w:r>
    </w:p>
    <w:p w14:paraId="31388A39" w14:textId="77777777" w:rsidR="00515A5B" w:rsidRDefault="00515A5B" w:rsidP="0024039A">
      <w:pPr>
        <w:jc w:val="center"/>
        <w:rPr>
          <w:rFonts w:ascii="Arial" w:hAnsi="Arial" w:cs="Arial"/>
          <w:i/>
          <w:sz w:val="22"/>
          <w:szCs w:val="22"/>
        </w:rPr>
      </w:pPr>
    </w:p>
    <w:p w14:paraId="3F9262C1" w14:textId="3FAE416F" w:rsidR="0024039A" w:rsidRDefault="00515A5B" w:rsidP="00515A5B">
      <w:pPr>
        <w:jc w:val="center"/>
        <w:rPr>
          <w:rFonts w:ascii="Arial" w:hAnsi="Arial" w:cs="Arial"/>
          <w:i/>
          <w:sz w:val="22"/>
          <w:szCs w:val="22"/>
        </w:rPr>
      </w:pPr>
      <w:r>
        <w:rPr>
          <w:rFonts w:ascii="Arial" w:hAnsi="Arial" w:cs="Arial"/>
          <w:i/>
          <w:noProof/>
          <w:sz w:val="22"/>
          <w:szCs w:val="22"/>
        </w:rPr>
        <w:drawing>
          <wp:inline distT="0" distB="0" distL="0" distR="0" wp14:anchorId="6C80A8E8" wp14:editId="0345CD0D">
            <wp:extent cx="4343400" cy="2892241"/>
            <wp:effectExtent l="0" t="0" r="0" b="3810"/>
            <wp:docPr id="7" name="Picture 7" descr="Macintosh HD:Users:robertmarino:Desktop:Images Student Work:83F48782-74F7-44D3-B21D-642005BE127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obertmarino:Desktop:Images Student Work:83F48782-74F7-44D3-B21D-642005BE127A.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43532" cy="2892329"/>
                    </a:xfrm>
                    <a:prstGeom prst="rect">
                      <a:avLst/>
                    </a:prstGeom>
                    <a:noFill/>
                    <a:ln>
                      <a:noFill/>
                    </a:ln>
                  </pic:spPr>
                </pic:pic>
              </a:graphicData>
            </a:graphic>
          </wp:inline>
        </w:drawing>
      </w:r>
    </w:p>
    <w:p w14:paraId="264D7C93" w14:textId="77777777" w:rsidR="00421D2B" w:rsidRDefault="00515A5B" w:rsidP="00515A5B">
      <w:pPr>
        <w:jc w:val="center"/>
        <w:rPr>
          <w:rFonts w:ascii="Arial" w:hAnsi="Arial" w:cs="Arial"/>
          <w:i/>
          <w:sz w:val="22"/>
          <w:szCs w:val="22"/>
        </w:rPr>
      </w:pPr>
      <w:r>
        <w:rPr>
          <w:rFonts w:ascii="Arial" w:hAnsi="Arial" w:cs="Arial"/>
          <w:i/>
          <w:sz w:val="22"/>
          <w:szCs w:val="22"/>
        </w:rPr>
        <w:t xml:space="preserve">Segmented, </w:t>
      </w:r>
      <w:proofErr w:type="gramStart"/>
      <w:r>
        <w:rPr>
          <w:rFonts w:ascii="Arial" w:hAnsi="Arial" w:cs="Arial"/>
          <w:i/>
          <w:sz w:val="22"/>
          <w:szCs w:val="22"/>
        </w:rPr>
        <w:t>Self Generating</w:t>
      </w:r>
      <w:proofErr w:type="gramEnd"/>
      <w:r w:rsidR="00421D2B">
        <w:rPr>
          <w:rFonts w:ascii="Arial" w:hAnsi="Arial" w:cs="Arial"/>
          <w:i/>
          <w:sz w:val="22"/>
          <w:szCs w:val="22"/>
        </w:rPr>
        <w:t xml:space="preserve"> Shell Extension, </w:t>
      </w:r>
      <w:proofErr w:type="spellStart"/>
      <w:r w:rsidR="00421D2B">
        <w:rPr>
          <w:rFonts w:ascii="Arial" w:hAnsi="Arial" w:cs="Arial"/>
          <w:i/>
          <w:sz w:val="22"/>
          <w:szCs w:val="22"/>
        </w:rPr>
        <w:t>Russel</w:t>
      </w:r>
      <w:proofErr w:type="spellEnd"/>
      <w:r w:rsidR="00421D2B">
        <w:rPr>
          <w:rFonts w:ascii="Arial" w:hAnsi="Arial" w:cs="Arial"/>
          <w:i/>
          <w:sz w:val="22"/>
          <w:szCs w:val="22"/>
        </w:rPr>
        <w:t xml:space="preserve"> </w:t>
      </w:r>
      <w:proofErr w:type="spellStart"/>
      <w:r w:rsidR="00421D2B">
        <w:rPr>
          <w:rFonts w:ascii="Arial" w:hAnsi="Arial" w:cs="Arial"/>
          <w:i/>
          <w:sz w:val="22"/>
          <w:szCs w:val="22"/>
        </w:rPr>
        <w:t>Einbinder</w:t>
      </w:r>
      <w:proofErr w:type="spellEnd"/>
      <w:r w:rsidR="00421D2B">
        <w:rPr>
          <w:rFonts w:ascii="Arial" w:hAnsi="Arial" w:cs="Arial"/>
          <w:i/>
          <w:sz w:val="22"/>
          <w:szCs w:val="22"/>
        </w:rPr>
        <w:t xml:space="preserve">, </w:t>
      </w:r>
    </w:p>
    <w:p w14:paraId="27D816BC" w14:textId="6D0C11E7" w:rsidR="00515A5B" w:rsidRDefault="00421D2B" w:rsidP="00515A5B">
      <w:pPr>
        <w:jc w:val="center"/>
        <w:rPr>
          <w:rFonts w:ascii="Arial" w:hAnsi="Arial" w:cs="Arial"/>
          <w:i/>
          <w:sz w:val="22"/>
          <w:szCs w:val="22"/>
        </w:rPr>
      </w:pPr>
      <w:r>
        <w:rPr>
          <w:rFonts w:ascii="Arial" w:hAnsi="Arial" w:cs="Arial"/>
          <w:i/>
          <w:sz w:val="22"/>
          <w:szCs w:val="22"/>
        </w:rPr>
        <w:t xml:space="preserve">Samuel </w:t>
      </w:r>
      <w:proofErr w:type="spellStart"/>
      <w:r>
        <w:rPr>
          <w:rFonts w:ascii="Arial" w:hAnsi="Arial" w:cs="Arial"/>
          <w:i/>
          <w:sz w:val="22"/>
          <w:szCs w:val="22"/>
        </w:rPr>
        <w:t>Guenin</w:t>
      </w:r>
      <w:proofErr w:type="spellEnd"/>
      <w:r>
        <w:rPr>
          <w:rFonts w:ascii="Arial" w:hAnsi="Arial" w:cs="Arial"/>
          <w:i/>
          <w:sz w:val="22"/>
          <w:szCs w:val="22"/>
        </w:rPr>
        <w:t>, Emma Ross, Fall 2018</w:t>
      </w:r>
    </w:p>
    <w:p w14:paraId="0317C4D5" w14:textId="77777777" w:rsidR="00421D2B" w:rsidRDefault="00421D2B" w:rsidP="00515A5B">
      <w:pPr>
        <w:jc w:val="center"/>
        <w:rPr>
          <w:rFonts w:ascii="Arial" w:hAnsi="Arial" w:cs="Arial"/>
          <w:i/>
          <w:sz w:val="22"/>
          <w:szCs w:val="22"/>
        </w:rPr>
      </w:pPr>
    </w:p>
    <w:p w14:paraId="41E6C0DF" w14:textId="52ACADA4" w:rsidR="00421D2B" w:rsidRDefault="00421D2B" w:rsidP="00515A5B">
      <w:pPr>
        <w:jc w:val="center"/>
        <w:rPr>
          <w:rFonts w:ascii="Arial" w:hAnsi="Arial" w:cs="Arial"/>
          <w:i/>
          <w:sz w:val="22"/>
          <w:szCs w:val="22"/>
        </w:rPr>
      </w:pPr>
      <w:r>
        <w:rPr>
          <w:rFonts w:ascii="Arial" w:hAnsi="Arial" w:cs="Arial"/>
          <w:i/>
          <w:noProof/>
          <w:sz w:val="22"/>
          <w:szCs w:val="22"/>
        </w:rPr>
        <w:drawing>
          <wp:inline distT="0" distB="0" distL="0" distR="0" wp14:anchorId="341D9B11" wp14:editId="78D12C62">
            <wp:extent cx="3162300" cy="4743450"/>
            <wp:effectExtent l="0" t="0" r="12700" b="6350"/>
            <wp:docPr id="9" name="Picture 9" descr="Macintosh HD:Users:robertmarino:Desktop:Images Student Work:mat2216_lhv2104_fa18_tensile+compression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obertmarino:Desktop:Images Student Work:mat2216_lhv2104_fa18_tensile+compression (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62300" cy="4743450"/>
                    </a:xfrm>
                    <a:prstGeom prst="rect">
                      <a:avLst/>
                    </a:prstGeom>
                    <a:noFill/>
                    <a:ln>
                      <a:noFill/>
                    </a:ln>
                  </pic:spPr>
                </pic:pic>
              </a:graphicData>
            </a:graphic>
          </wp:inline>
        </w:drawing>
      </w:r>
    </w:p>
    <w:p w14:paraId="0BA0A24B" w14:textId="3677BCE0" w:rsidR="00421D2B" w:rsidRPr="0024039A" w:rsidRDefault="00421D2B" w:rsidP="00515A5B">
      <w:pPr>
        <w:jc w:val="center"/>
        <w:rPr>
          <w:rFonts w:ascii="Arial" w:hAnsi="Arial" w:cs="Arial"/>
          <w:i/>
          <w:sz w:val="22"/>
          <w:szCs w:val="22"/>
        </w:rPr>
      </w:pPr>
      <w:r>
        <w:rPr>
          <w:rFonts w:ascii="Arial" w:hAnsi="Arial" w:cs="Arial"/>
          <w:i/>
          <w:sz w:val="22"/>
          <w:szCs w:val="22"/>
        </w:rPr>
        <w:t xml:space="preserve">Conical Double Shells, </w:t>
      </w:r>
      <w:proofErr w:type="spellStart"/>
      <w:r>
        <w:rPr>
          <w:rFonts w:ascii="Arial" w:hAnsi="Arial" w:cs="Arial"/>
          <w:i/>
          <w:sz w:val="22"/>
          <w:szCs w:val="22"/>
        </w:rPr>
        <w:t>Mariella</w:t>
      </w:r>
      <w:proofErr w:type="spellEnd"/>
      <w:r>
        <w:rPr>
          <w:rFonts w:ascii="Arial" w:hAnsi="Arial" w:cs="Arial"/>
          <w:i/>
          <w:sz w:val="22"/>
          <w:szCs w:val="22"/>
        </w:rPr>
        <w:t xml:space="preserve"> </w:t>
      </w:r>
      <w:proofErr w:type="spellStart"/>
      <w:r>
        <w:rPr>
          <w:rFonts w:ascii="Arial" w:hAnsi="Arial" w:cs="Arial"/>
          <w:i/>
          <w:sz w:val="22"/>
          <w:szCs w:val="22"/>
        </w:rPr>
        <w:t>Tzakis</w:t>
      </w:r>
      <w:proofErr w:type="spellEnd"/>
      <w:r>
        <w:rPr>
          <w:rFonts w:ascii="Arial" w:hAnsi="Arial" w:cs="Arial"/>
          <w:i/>
          <w:sz w:val="22"/>
          <w:szCs w:val="22"/>
        </w:rPr>
        <w:t xml:space="preserve">, Laura </w:t>
      </w:r>
      <w:proofErr w:type="spellStart"/>
      <w:r>
        <w:rPr>
          <w:rFonts w:ascii="Arial" w:hAnsi="Arial" w:cs="Arial"/>
          <w:i/>
          <w:sz w:val="22"/>
          <w:szCs w:val="22"/>
        </w:rPr>
        <w:t>Veit</w:t>
      </w:r>
      <w:proofErr w:type="spellEnd"/>
      <w:r>
        <w:rPr>
          <w:rFonts w:ascii="Arial" w:hAnsi="Arial" w:cs="Arial"/>
          <w:i/>
          <w:sz w:val="22"/>
          <w:szCs w:val="22"/>
        </w:rPr>
        <w:t>, Fall 2018</w:t>
      </w:r>
      <w:bookmarkStart w:id="0" w:name="_GoBack"/>
      <w:bookmarkEnd w:id="0"/>
    </w:p>
    <w:sectPr w:rsidR="00421D2B" w:rsidRPr="0024039A" w:rsidSect="00515A5B">
      <w:pgSz w:w="12240" w:h="15840"/>
      <w:pgMar w:top="1080" w:right="1800" w:bottom="108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w:panose1 w:val="02000500000000000000"/>
    <w:charset w:val="00"/>
    <w:family w:val="auto"/>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Times">
    <w:altName w:val="Times Roman"/>
    <w:panose1 w:val="02000500000000000000"/>
    <w:charset w:val="4D"/>
    <w:family w:val="roman"/>
    <w:notTrueType/>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2D98"/>
    <w:rsid w:val="00024CF7"/>
    <w:rsid w:val="000D5E34"/>
    <w:rsid w:val="0019204C"/>
    <w:rsid w:val="00232BF4"/>
    <w:rsid w:val="0024039A"/>
    <w:rsid w:val="002B6496"/>
    <w:rsid w:val="0036346D"/>
    <w:rsid w:val="00386353"/>
    <w:rsid w:val="00421D2B"/>
    <w:rsid w:val="00482501"/>
    <w:rsid w:val="004933D5"/>
    <w:rsid w:val="004B21E1"/>
    <w:rsid w:val="004C4F71"/>
    <w:rsid w:val="004E71F3"/>
    <w:rsid w:val="00515A5B"/>
    <w:rsid w:val="005F257D"/>
    <w:rsid w:val="006269E2"/>
    <w:rsid w:val="0069576B"/>
    <w:rsid w:val="00801F33"/>
    <w:rsid w:val="0087606B"/>
    <w:rsid w:val="008F1030"/>
    <w:rsid w:val="0096272C"/>
    <w:rsid w:val="009B750B"/>
    <w:rsid w:val="00A01024"/>
    <w:rsid w:val="00A67510"/>
    <w:rsid w:val="00B433DE"/>
    <w:rsid w:val="00B952F8"/>
    <w:rsid w:val="00C10CBF"/>
    <w:rsid w:val="00C72D98"/>
    <w:rsid w:val="00F825B1"/>
    <w:rsid w:val="00FA3F4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7455A1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ourier" w:eastAsiaTheme="minorEastAsia" w:hAnsi="Courier"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72D9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E71F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E71F3"/>
    <w:rPr>
      <w:rFonts w:ascii="Lucida Grande" w:hAnsi="Lucida Grande" w:cs="Lucida Grande"/>
      <w:sz w:val="18"/>
      <w:szCs w:val="18"/>
    </w:rPr>
  </w:style>
  <w:style w:type="character" w:styleId="Hyperlink">
    <w:name w:val="Hyperlink"/>
    <w:basedOn w:val="DefaultParagraphFont"/>
    <w:uiPriority w:val="99"/>
    <w:unhideWhenUsed/>
    <w:rsid w:val="004C4F71"/>
    <w:rPr>
      <w:color w:val="0000FF" w:themeColor="hyperlink"/>
      <w:u w:val="single"/>
    </w:rPr>
  </w:style>
  <w:style w:type="character" w:styleId="FollowedHyperlink">
    <w:name w:val="FollowedHyperlink"/>
    <w:basedOn w:val="DefaultParagraphFont"/>
    <w:uiPriority w:val="99"/>
    <w:semiHidden/>
    <w:unhideWhenUsed/>
    <w:rsid w:val="004C4F71"/>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ourier" w:eastAsiaTheme="minorEastAsia" w:hAnsi="Courier"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72D9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E71F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E71F3"/>
    <w:rPr>
      <w:rFonts w:ascii="Lucida Grande" w:hAnsi="Lucida Grande" w:cs="Lucida Grande"/>
      <w:sz w:val="18"/>
      <w:szCs w:val="18"/>
    </w:rPr>
  </w:style>
  <w:style w:type="character" w:styleId="Hyperlink">
    <w:name w:val="Hyperlink"/>
    <w:basedOn w:val="DefaultParagraphFont"/>
    <w:uiPriority w:val="99"/>
    <w:unhideWhenUsed/>
    <w:rsid w:val="004C4F71"/>
    <w:rPr>
      <w:color w:val="0000FF" w:themeColor="hyperlink"/>
      <w:u w:val="single"/>
    </w:rPr>
  </w:style>
  <w:style w:type="character" w:styleId="FollowedHyperlink">
    <w:name w:val="FollowedHyperlink"/>
    <w:basedOn w:val="DefaultParagraphFont"/>
    <w:uiPriority w:val="99"/>
    <w:semiHidden/>
    <w:unhideWhenUsed/>
    <w:rsid w:val="004C4F71"/>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hyperlink" Target="mailto:rem3@columbia.edu" TargetMode="Externa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Pages>
  <Words>439</Words>
  <Characters>2507</Characters>
  <Application>Microsoft Macintosh Word</Application>
  <DocSecurity>0</DocSecurity>
  <Lines>20</Lines>
  <Paragraphs>5</Paragraphs>
  <ScaleCrop>false</ScaleCrop>
  <Company>Columbia University</Company>
  <LinksUpToDate>false</LinksUpToDate>
  <CharactersWithSpaces>2941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Marino</dc:creator>
  <cp:keywords/>
  <dc:description/>
  <cp:lastModifiedBy>Robert Marino</cp:lastModifiedBy>
  <cp:revision>2</cp:revision>
  <cp:lastPrinted>2018-08-10T14:32:00Z</cp:lastPrinted>
  <dcterms:created xsi:type="dcterms:W3CDTF">2019-04-24T16:18:00Z</dcterms:created>
  <dcterms:modified xsi:type="dcterms:W3CDTF">2019-04-24T16:18:00Z</dcterms:modified>
</cp:coreProperties>
</file>